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AF0F0A" w:rsidRDefault="00000000">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`SOUTH DAKOTA FFA FOUNDATION</w:t>
      </w:r>
    </w:p>
    <w:p w14:paraId="00000002" w14:textId="77777777" w:rsidR="00AF0F0A" w:rsidRDefault="00000000">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NEWS RELEASE</w:t>
      </w:r>
    </w:p>
    <w:p w14:paraId="00000003" w14:textId="77777777" w:rsidR="00AF0F0A" w:rsidRDefault="00AF0F0A">
      <w:pPr>
        <w:spacing w:line="240" w:lineRule="auto"/>
        <w:ind w:left="5040" w:firstLine="720"/>
        <w:jc w:val="right"/>
        <w:rPr>
          <w:rFonts w:ascii="Times New Roman" w:eastAsia="Times New Roman" w:hAnsi="Times New Roman" w:cs="Times New Roman"/>
          <w:sz w:val="24"/>
          <w:szCs w:val="24"/>
        </w:rPr>
      </w:pPr>
    </w:p>
    <w:p w14:paraId="00000004" w14:textId="77777777" w:rsidR="00AF0F0A" w:rsidRDefault="00000000">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For Immediate Release: </w:t>
      </w:r>
      <w:r>
        <w:rPr>
          <w:rFonts w:ascii="Times New Roman" w:eastAsia="Times New Roman" w:hAnsi="Times New Roman" w:cs="Times New Roman"/>
          <w:sz w:val="24"/>
          <w:szCs w:val="24"/>
        </w:rPr>
        <w:t>April 18, 2024</w:t>
      </w:r>
    </w:p>
    <w:p w14:paraId="00000005" w14:textId="77777777" w:rsidR="00AF0F0A" w:rsidRDefault="00000000">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Contact: </w:t>
      </w:r>
      <w:r>
        <w:rPr>
          <w:rFonts w:ascii="Times New Roman" w:eastAsia="Times New Roman" w:hAnsi="Times New Roman" w:cs="Times New Roman"/>
          <w:sz w:val="24"/>
          <w:szCs w:val="24"/>
        </w:rPr>
        <w:t xml:space="preserve">Gerri Ann Eide, Executive Director </w:t>
      </w:r>
    </w:p>
    <w:p w14:paraId="00000006" w14:textId="77777777" w:rsidR="00AF0F0A" w:rsidRDefault="00000000">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605-765-4865 </w:t>
      </w:r>
      <w:hyperlink r:id="rId4">
        <w:r>
          <w:rPr>
            <w:rFonts w:ascii="Times New Roman" w:eastAsia="Times New Roman" w:hAnsi="Times New Roman" w:cs="Times New Roman"/>
            <w:sz w:val="24"/>
            <w:szCs w:val="24"/>
          </w:rPr>
          <w:t>gerri@sdffafoundation.org</w:t>
        </w:r>
      </w:hyperlink>
    </w:p>
    <w:p w14:paraId="00000007" w14:textId="77777777" w:rsidR="00AF0F0A" w:rsidRDefault="00AF0F0A">
      <w:pPr>
        <w:spacing w:line="240" w:lineRule="auto"/>
        <w:jc w:val="center"/>
        <w:rPr>
          <w:rFonts w:ascii="Times New Roman" w:eastAsia="Times New Roman" w:hAnsi="Times New Roman" w:cs="Times New Roman"/>
          <w:sz w:val="24"/>
          <w:szCs w:val="24"/>
        </w:rPr>
      </w:pPr>
    </w:p>
    <w:p w14:paraId="00000008" w14:textId="77777777" w:rsidR="00AF0F0A" w:rsidRDefault="00AF0F0A">
      <w:pPr>
        <w:spacing w:line="240" w:lineRule="auto"/>
        <w:jc w:val="center"/>
        <w:rPr>
          <w:rFonts w:ascii="Times New Roman" w:eastAsia="Times New Roman" w:hAnsi="Times New Roman" w:cs="Times New Roman"/>
          <w:sz w:val="24"/>
          <w:szCs w:val="24"/>
        </w:rPr>
      </w:pPr>
    </w:p>
    <w:p w14:paraId="00000009" w14:textId="77777777" w:rsidR="00AF0F0A" w:rsidRDefault="00000000">
      <w:pPr>
        <w:spacing w:line="240" w:lineRule="auto"/>
        <w:jc w:val="center"/>
      </w:pPr>
      <w:r>
        <w:rPr>
          <w:rFonts w:ascii="Times New Roman" w:eastAsia="Times New Roman" w:hAnsi="Times New Roman" w:cs="Times New Roman"/>
          <w:b/>
          <w:sz w:val="24"/>
          <w:szCs w:val="24"/>
        </w:rPr>
        <w:t>Williams Family Receives "FFA Family of the Year" Award</w:t>
      </w:r>
    </w:p>
    <w:p w14:paraId="0000000A" w14:textId="77777777" w:rsidR="00AF0F0A" w:rsidRDefault="00AF0F0A"/>
    <w:p w14:paraId="0000000B" w14:textId="77777777" w:rsidR="00AF0F0A" w:rsidRDefault="0000000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Mary and late Myron Williams family, of Wall, received the South Dakota FFA Foundation’s 2025 “Family of the Year” award. The award honoring the family's active involvement in the South Dakota FFA/Agriculture Education program was presented April 4th at the State FFA Convention in Brookings. The Williams family includes Mary and the late Myron Williams, their children and spouses, and grandchildren: Marty and Rhonda (Jaicee, Stran, Cooper Jo, Laketon and Madison), Monty and Bobbie (Pacey, Lincoln, Pine and Ridlee), and Misty (Williams) and Jeff Mattox (Haydon and Brynley).  </w:t>
      </w:r>
    </w:p>
    <w:p w14:paraId="0000000C" w14:textId="77777777" w:rsidR="00AF0F0A" w:rsidRDefault="00AF0F0A">
      <w:pPr>
        <w:ind w:firstLine="720"/>
        <w:rPr>
          <w:rFonts w:ascii="Times New Roman" w:eastAsia="Times New Roman" w:hAnsi="Times New Roman" w:cs="Times New Roman"/>
          <w:sz w:val="24"/>
          <w:szCs w:val="24"/>
        </w:rPr>
      </w:pPr>
    </w:p>
    <w:p w14:paraId="0000000D" w14:textId="77777777" w:rsidR="00AF0F0A" w:rsidRDefault="00AF0F0A">
      <w:pPr>
        <w:rPr>
          <w:rFonts w:ascii="Times New Roman" w:eastAsia="Times New Roman" w:hAnsi="Times New Roman" w:cs="Times New Roman"/>
          <w:sz w:val="24"/>
          <w:szCs w:val="24"/>
        </w:rPr>
      </w:pPr>
    </w:p>
    <w:p w14:paraId="0000000E" w14:textId="77777777" w:rsidR="00AF0F0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and the late Myron Williams were actively involved with the FFA for over fifty years and all three of their children, Marty, Monty and Misty, were officers at the local and district level. Their daughter Misty also served as the 1994-95 South Dakota State FFA Secretary. The family is now three generations strong in the FFA organization.  </w:t>
      </w:r>
    </w:p>
    <w:p w14:paraId="0000000F" w14:textId="77777777" w:rsidR="00AF0F0A" w:rsidRDefault="00AF0F0A">
      <w:pPr>
        <w:rPr>
          <w:rFonts w:ascii="Times New Roman" w:eastAsia="Times New Roman" w:hAnsi="Times New Roman" w:cs="Times New Roman"/>
          <w:sz w:val="24"/>
          <w:szCs w:val="24"/>
        </w:rPr>
      </w:pPr>
    </w:p>
    <w:p w14:paraId="00000010" w14:textId="77777777" w:rsidR="00AF0F0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Myron attended Wall High School but since an FFA program had yet to be established he was unable to be a member. He later attended South Dakota State University and graduated with a degree in animal science business. </w:t>
      </w:r>
    </w:p>
    <w:p w14:paraId="00000011" w14:textId="77777777" w:rsidR="00AF0F0A" w:rsidRDefault="00AF0F0A">
      <w:pPr>
        <w:rPr>
          <w:rFonts w:ascii="Times New Roman" w:eastAsia="Times New Roman" w:hAnsi="Times New Roman" w:cs="Times New Roman"/>
          <w:sz w:val="24"/>
          <w:szCs w:val="24"/>
        </w:rPr>
      </w:pPr>
    </w:p>
    <w:p w14:paraId="00000012" w14:textId="77777777" w:rsidR="00AF0F0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time Mary grew up, women had not yet actively been participating in FFA, but her brother served as a state officer from 1968-69 and her father was awarded an honorary state degree. </w:t>
      </w:r>
    </w:p>
    <w:p w14:paraId="00000013" w14:textId="77777777" w:rsidR="00AF0F0A" w:rsidRDefault="00AF0F0A">
      <w:pPr>
        <w:rPr>
          <w:rFonts w:ascii="Times New Roman" w:eastAsia="Times New Roman" w:hAnsi="Times New Roman" w:cs="Times New Roman"/>
          <w:sz w:val="24"/>
          <w:szCs w:val="24"/>
        </w:rPr>
      </w:pPr>
    </w:p>
    <w:p w14:paraId="00000014" w14:textId="77777777" w:rsidR="00AF0F0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 recognized what an important program FFA was and is and when my children went to school in Wall…they fortunately had an ag program in place,” Mary said. “[We were] supportive of every activity and helped get kids to different contests.”</w:t>
      </w:r>
    </w:p>
    <w:p w14:paraId="00000015" w14:textId="77777777" w:rsidR="00AF0F0A" w:rsidRDefault="00AF0F0A">
      <w:pPr>
        <w:rPr>
          <w:rFonts w:ascii="Times New Roman" w:eastAsia="Times New Roman" w:hAnsi="Times New Roman" w:cs="Times New Roman"/>
          <w:sz w:val="24"/>
          <w:szCs w:val="24"/>
        </w:rPr>
      </w:pPr>
    </w:p>
    <w:p w14:paraId="00000016" w14:textId="77777777" w:rsidR="00AF0F0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 has served as a judge at the local, regional, and state level for CDE contests whenever needed and serves as a member of the Elevate Rapid City Ag Committee. Her husband Myron was also a strong leader in multiple organizations including his work as Pennington Farm Bureau director and agriculture advocate with travels taking him as far as Washington, D.C. to spread the message. Together the couple was actively involved in South Dakota Farm Bureau (SDFB) and the South Dakota Cattlemen’s Association (SDCA). </w:t>
      </w:r>
    </w:p>
    <w:p w14:paraId="00000017" w14:textId="77777777" w:rsidR="00AF0F0A" w:rsidRDefault="00AF0F0A">
      <w:pPr>
        <w:rPr>
          <w:rFonts w:ascii="Times New Roman" w:eastAsia="Times New Roman" w:hAnsi="Times New Roman" w:cs="Times New Roman"/>
          <w:sz w:val="24"/>
          <w:szCs w:val="24"/>
        </w:rPr>
      </w:pPr>
    </w:p>
    <w:p w14:paraId="00000018" w14:textId="77777777" w:rsidR="00AF0F0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walked the talk,” Mary said. </w:t>
      </w:r>
    </w:p>
    <w:p w14:paraId="00000019" w14:textId="77777777" w:rsidR="00AF0F0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0000001A" w14:textId="77777777" w:rsidR="00AF0F0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1992 and 1994 Myron and Mary respectively were awarded the honorary chapter FFA degree in Wall. Three years later they were given the honorary state FFA degree together in recognition for their continued support of statewide FFA while their daughter was a state FFA officer. </w:t>
      </w:r>
    </w:p>
    <w:p w14:paraId="0000001B" w14:textId="77777777" w:rsidR="00AF0F0A" w:rsidRDefault="00AF0F0A">
      <w:pPr>
        <w:rPr>
          <w:rFonts w:ascii="Times New Roman" w:eastAsia="Times New Roman" w:hAnsi="Times New Roman" w:cs="Times New Roman"/>
          <w:sz w:val="24"/>
          <w:szCs w:val="24"/>
        </w:rPr>
      </w:pPr>
    </w:p>
    <w:p w14:paraId="487FB8A1" w14:textId="076B8402" w:rsidR="00F9041C" w:rsidRDefault="00000000" w:rsidP="00F9041C">
      <w:pPr>
        <w:rPr>
          <w:rFonts w:ascii="Times New Roman" w:eastAsia="Times New Roman" w:hAnsi="Times New Roman" w:cs="Times New Roman"/>
          <w:sz w:val="24"/>
          <w:szCs w:val="24"/>
        </w:rPr>
      </w:pPr>
      <w:r>
        <w:rPr>
          <w:rFonts w:ascii="Times New Roman" w:eastAsia="Times New Roman" w:hAnsi="Times New Roman" w:cs="Times New Roman"/>
          <w:sz w:val="24"/>
          <w:szCs w:val="24"/>
        </w:rPr>
        <w:t>Dani Herring previously served as the Wall FFA advisor and nominated the family for state level recognition.</w:t>
      </w:r>
      <w:r w:rsidR="00F9041C">
        <w:rPr>
          <w:rFonts w:ascii="Times New Roman" w:eastAsia="Times New Roman" w:hAnsi="Times New Roman" w:cs="Times New Roman"/>
          <w:sz w:val="24"/>
          <w:szCs w:val="24"/>
        </w:rPr>
        <w:t xml:space="preserve"> </w:t>
      </w:r>
      <w:r w:rsidR="00F9041C">
        <w:rPr>
          <w:rFonts w:ascii="Times New Roman" w:eastAsia="Times New Roman" w:hAnsi="Times New Roman" w:cs="Times New Roman"/>
          <w:sz w:val="24"/>
          <w:szCs w:val="24"/>
        </w:rPr>
        <w:t>“The entire time I taught in Wall as the Ag teacher, Myron and Mary were huge supporters of the</w:t>
      </w:r>
      <w:r w:rsidR="00F9041C">
        <w:rPr>
          <w:rFonts w:ascii="Times New Roman" w:eastAsia="Times New Roman" w:hAnsi="Times New Roman" w:cs="Times New Roman"/>
          <w:sz w:val="24"/>
          <w:szCs w:val="24"/>
        </w:rPr>
        <w:t xml:space="preserve"> </w:t>
      </w:r>
      <w:r w:rsidR="00F9041C">
        <w:rPr>
          <w:rFonts w:ascii="Times New Roman" w:eastAsia="Times New Roman" w:hAnsi="Times New Roman" w:cs="Times New Roman"/>
          <w:sz w:val="24"/>
          <w:szCs w:val="24"/>
        </w:rPr>
        <w:t xml:space="preserve">program.” Herring said. “They donate[d] their time and money to making FFA a successful organization not only here, but in the whole of District 5.” </w:t>
      </w:r>
    </w:p>
    <w:p w14:paraId="00000020" w14:textId="77777777" w:rsidR="00AF0F0A" w:rsidRDefault="00AF0F0A">
      <w:pPr>
        <w:rPr>
          <w:rFonts w:ascii="Times New Roman" w:eastAsia="Times New Roman" w:hAnsi="Times New Roman" w:cs="Times New Roman"/>
          <w:sz w:val="24"/>
          <w:szCs w:val="24"/>
        </w:rPr>
      </w:pPr>
    </w:p>
    <w:p w14:paraId="00000021" w14:textId="77777777" w:rsidR="00AF0F0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Their children, Marty, Monty and Misty, all received State FFA Degrees as high school seniors in ‘92, ‘94, and ‘96. Monty and Marty’s supervised agricultural experiences are still in operation today as they are the current owners of Williams Ranch. </w:t>
      </w:r>
    </w:p>
    <w:p w14:paraId="00000022" w14:textId="77777777" w:rsidR="00AF0F0A" w:rsidRDefault="00AF0F0A">
      <w:pPr>
        <w:rPr>
          <w:rFonts w:ascii="Times New Roman" w:eastAsia="Times New Roman" w:hAnsi="Times New Roman" w:cs="Times New Roman"/>
          <w:sz w:val="24"/>
          <w:szCs w:val="24"/>
        </w:rPr>
      </w:pPr>
    </w:p>
    <w:p w14:paraId="00000023" w14:textId="77777777" w:rsidR="00AF0F0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Misty became active in Nebraska as an FFA supporter while working for Prime Pursuit which focuses on supplying Walmart with consistently choice beef. </w:t>
      </w:r>
    </w:p>
    <w:p w14:paraId="00000024" w14:textId="77777777" w:rsidR="00AF0F0A" w:rsidRDefault="00AF0F0A">
      <w:pPr>
        <w:rPr>
          <w:rFonts w:ascii="Times New Roman" w:eastAsia="Times New Roman" w:hAnsi="Times New Roman" w:cs="Times New Roman"/>
          <w:sz w:val="24"/>
          <w:szCs w:val="24"/>
        </w:rPr>
      </w:pPr>
    </w:p>
    <w:p w14:paraId="00000025" w14:textId="77777777" w:rsidR="00AF0F0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“Bottom line, they all stayed in agriculture,” Mary said. “That was definitely a goal my husband and I had forever. If they wanted to come back to agriculture, we would work with leadership programs for young people that we could bring them back to agriculture.”</w:t>
      </w:r>
    </w:p>
    <w:p w14:paraId="00000026" w14:textId="77777777" w:rsidR="00AF0F0A" w:rsidRDefault="00AF0F0A">
      <w:pPr>
        <w:rPr>
          <w:rFonts w:ascii="Times New Roman" w:eastAsia="Times New Roman" w:hAnsi="Times New Roman" w:cs="Times New Roman"/>
          <w:sz w:val="24"/>
          <w:szCs w:val="24"/>
        </w:rPr>
      </w:pPr>
    </w:p>
    <w:p w14:paraId="00000027" w14:textId="77777777" w:rsidR="00AF0F0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FFA, they both worked with leadership programs for young people such</w:t>
      </w:r>
    </w:p>
    <w:p w14:paraId="00000028" w14:textId="77777777" w:rsidR="00AF0F0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as 4-H and South Dakota Ag and Rural Leadership to build agriculture advocates.</w:t>
      </w:r>
    </w:p>
    <w:p w14:paraId="00000029" w14:textId="77777777" w:rsidR="00AF0F0A" w:rsidRDefault="00AF0F0A">
      <w:pPr>
        <w:rPr>
          <w:rFonts w:ascii="Times New Roman" w:eastAsia="Times New Roman" w:hAnsi="Times New Roman" w:cs="Times New Roman"/>
          <w:sz w:val="24"/>
          <w:szCs w:val="24"/>
        </w:rPr>
      </w:pPr>
    </w:p>
    <w:p w14:paraId="0000002A" w14:textId="77777777" w:rsidR="00AF0F0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Even their spouses have been involved with FFA, Monty’s wife Bobbi (Amdahl) was a member</w:t>
      </w:r>
    </w:p>
    <w:p w14:paraId="0000002B" w14:textId="77777777" w:rsidR="00AF0F0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of the Woonsocket FFA chapter and received her State Degree and was the Star Greenhand of</w:t>
      </w:r>
    </w:p>
    <w:p w14:paraId="0000002C" w14:textId="77777777" w:rsidR="00AF0F0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her chapter. Marty’s wife Rhonda (McDonnell) was a member and officer in Wall and was active</w:t>
      </w:r>
    </w:p>
    <w:p w14:paraId="0000002D" w14:textId="77777777" w:rsidR="00AF0F0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while in high school.</w:t>
      </w:r>
    </w:p>
    <w:p w14:paraId="0000002E" w14:textId="77777777" w:rsidR="00AF0F0A" w:rsidRDefault="00AF0F0A">
      <w:pPr>
        <w:rPr>
          <w:rFonts w:ascii="Times New Roman" w:eastAsia="Times New Roman" w:hAnsi="Times New Roman" w:cs="Times New Roman"/>
          <w:sz w:val="24"/>
          <w:szCs w:val="24"/>
        </w:rPr>
      </w:pPr>
    </w:p>
    <w:p w14:paraId="0000002F" w14:textId="77777777" w:rsidR="00AF0F0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families started a third generation of FFA members including Marty and Rhonda’s children Laketon, Cooper, Jaicee, (former Wall FFA members), and Madison (teacher at Wall and FFA supporter). </w:t>
      </w:r>
    </w:p>
    <w:p w14:paraId="00000030" w14:textId="77777777" w:rsidR="00AF0F0A" w:rsidRDefault="00AF0F0A">
      <w:pPr>
        <w:rPr>
          <w:rFonts w:ascii="Times New Roman" w:eastAsia="Times New Roman" w:hAnsi="Times New Roman" w:cs="Times New Roman"/>
          <w:sz w:val="24"/>
          <w:szCs w:val="24"/>
        </w:rPr>
      </w:pPr>
    </w:p>
    <w:p w14:paraId="00000031" w14:textId="77777777" w:rsidR="00AF0F0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Grandchildren Jaicee and Cooper were active in the Wall FFA and represented South Dakota at the National FFA Convention in the Ag Issues CDE in 2017. Currently, grandson Haydon and granddaughter Brnley are beginning their FFA journey in Nebraska as a freshman and eighth grader.</w:t>
      </w:r>
    </w:p>
    <w:p w14:paraId="00000032" w14:textId="77777777" w:rsidR="00AF0F0A" w:rsidRDefault="00AF0F0A">
      <w:pPr>
        <w:rPr>
          <w:rFonts w:ascii="Times New Roman" w:eastAsia="Times New Roman" w:hAnsi="Times New Roman" w:cs="Times New Roman"/>
          <w:sz w:val="24"/>
          <w:szCs w:val="24"/>
        </w:rPr>
      </w:pPr>
    </w:p>
    <w:p w14:paraId="00000033" w14:textId="77777777" w:rsidR="00AF0F0A"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family deserves to be FFA Family of the Year, they are passionate advocates of my program in Wall and help wherever they are needed.” Herring said. “They promote agriculture in every way and will continue to do so in the future.” </w:t>
      </w:r>
    </w:p>
    <w:p w14:paraId="00000034" w14:textId="77777777" w:rsidR="00AF0F0A" w:rsidRDefault="00AF0F0A"/>
    <w:sectPr w:rsidR="00AF0F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0A"/>
    <w:rsid w:val="000B1E69"/>
    <w:rsid w:val="005522C4"/>
    <w:rsid w:val="00AF0F0A"/>
    <w:rsid w:val="00F9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AD10D"/>
  <w15:docId w15:val="{F57BDB2B-21B9-4E8D-B2C2-65AB0B02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rri@sdffa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 Eide</dc:creator>
  <cp:lastModifiedBy>Gerri Eide</cp:lastModifiedBy>
  <cp:revision>3</cp:revision>
  <dcterms:created xsi:type="dcterms:W3CDTF">2025-03-11T12:39:00Z</dcterms:created>
  <dcterms:modified xsi:type="dcterms:W3CDTF">2025-03-11T12:40:00Z</dcterms:modified>
</cp:coreProperties>
</file>